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52" w:rsidRPr="00653C60" w:rsidRDefault="00C95952" w:rsidP="00C95952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Памятка для родителей</w:t>
      </w:r>
    </w:p>
    <w:p w:rsidR="00C95952" w:rsidRPr="00F519A9" w:rsidRDefault="00C95952" w:rsidP="00C95952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F519A9">
        <w:rPr>
          <w:rFonts w:ascii="Times New Roman" w:hAnsi="Times New Roman" w:cs="Times New Roman"/>
          <w:color w:val="7030A0"/>
          <w:sz w:val="36"/>
          <w:szCs w:val="36"/>
        </w:rPr>
        <w:t>«Причины детского дорожно-транспортного травматизма»</w:t>
      </w:r>
    </w:p>
    <w:p w:rsidR="00C95952" w:rsidRPr="00F519A9" w:rsidRDefault="00C95952" w:rsidP="00C95952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63500</wp:posOffset>
            </wp:positionV>
            <wp:extent cx="1910715" cy="23825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19A9">
        <w:rPr>
          <w:rFonts w:ascii="Times New Roman" w:hAnsi="Times New Roman" w:cs="Times New Roman"/>
          <w:sz w:val="32"/>
          <w:szCs w:val="32"/>
        </w:rPr>
        <w:t>- Переход дороги в неположенном месте, перед близко идущим транспортом.</w:t>
      </w:r>
    </w:p>
    <w:p w:rsidR="00C95952" w:rsidRPr="00F519A9" w:rsidRDefault="00C95952" w:rsidP="00C95952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Игры на проезжей части и возле нее.</w:t>
      </w:r>
    </w:p>
    <w:p w:rsidR="00C95952" w:rsidRPr="00F519A9" w:rsidRDefault="00C95952" w:rsidP="00C95952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Катание на велосипеде, роликах, других самокатных средствах по проезжей части дороги.</w:t>
      </w:r>
    </w:p>
    <w:p w:rsidR="00C95952" w:rsidRPr="00F519A9" w:rsidRDefault="00C95952" w:rsidP="00C95952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 xml:space="preserve">- Невнимание к сигналам светофора. Переход проезжей части </w:t>
      </w:r>
      <w:proofErr w:type="spellStart"/>
      <w:r w:rsidRPr="00F519A9">
        <w:rPr>
          <w:rFonts w:ascii="Times New Roman" w:hAnsi="Times New Roman" w:cs="Times New Roman"/>
          <w:sz w:val="32"/>
          <w:szCs w:val="32"/>
        </w:rPr>
        <w:t>накрасный</w:t>
      </w:r>
      <w:proofErr w:type="spellEnd"/>
      <w:r w:rsidRPr="00F519A9">
        <w:rPr>
          <w:rFonts w:ascii="Times New Roman" w:hAnsi="Times New Roman" w:cs="Times New Roman"/>
          <w:sz w:val="32"/>
          <w:szCs w:val="32"/>
        </w:rPr>
        <w:t xml:space="preserve"> или желтый сигналы светофора.</w:t>
      </w:r>
    </w:p>
    <w:p w:rsidR="00C95952" w:rsidRPr="00F519A9" w:rsidRDefault="00C95952" w:rsidP="00C95952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Выход на проезжую часть из-за стоящих машин, сооружений, зеленых насаждений и других препятствий.</w:t>
      </w:r>
    </w:p>
    <w:p w:rsidR="00C95952" w:rsidRPr="00F519A9" w:rsidRDefault="00C95952" w:rsidP="00C95952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C95952" w:rsidRPr="00F519A9" w:rsidRDefault="00C95952" w:rsidP="00C95952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Незнание правил перехода перекрестка.</w:t>
      </w:r>
    </w:p>
    <w:p w:rsidR="00C95952" w:rsidRPr="00F519A9" w:rsidRDefault="00C95952" w:rsidP="00C95952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Хождение по проезжей части при наличии тротуара.</w:t>
      </w:r>
    </w:p>
    <w:p w:rsidR="00C95952" w:rsidRPr="00F519A9" w:rsidRDefault="00C95952" w:rsidP="00C95952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Бегство от опасности в потоке движущегося транспорта.</w:t>
      </w:r>
    </w:p>
    <w:p w:rsidR="00C95952" w:rsidRPr="00F519A9" w:rsidRDefault="00C95952" w:rsidP="00C95952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Движение по загородной дороге по направлению движения транспорта</w:t>
      </w:r>
    </w:p>
    <w:p w:rsidR="00C95952" w:rsidRDefault="00C95952" w:rsidP="00C95952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 xml:space="preserve"> Соблюдайте правила дорожного движения! Берегите своих детей!</w:t>
      </w:r>
    </w:p>
    <w:p w:rsidR="00C95952" w:rsidRPr="00052799" w:rsidRDefault="00C95952" w:rsidP="00C95952">
      <w:pPr>
        <w:rPr>
          <w:rFonts w:ascii="Times New Roman" w:hAnsi="Times New Roman" w:cs="Times New Roman"/>
          <w:sz w:val="24"/>
          <w:szCs w:val="32"/>
        </w:rPr>
      </w:pPr>
    </w:p>
    <w:p w:rsidR="00C95952" w:rsidRPr="00052799" w:rsidRDefault="00C95952" w:rsidP="00C95952">
      <w:pPr>
        <w:rPr>
          <w:rFonts w:ascii="Times New Roman" w:hAnsi="Times New Roman" w:cs="Times New Roman"/>
          <w:sz w:val="24"/>
          <w:szCs w:val="32"/>
        </w:rPr>
      </w:pPr>
      <w:r w:rsidRPr="00052799">
        <w:rPr>
          <w:rFonts w:ascii="Times New Roman" w:hAnsi="Times New Roman" w:cs="Times New Roman"/>
          <w:sz w:val="24"/>
          <w:szCs w:val="32"/>
        </w:rPr>
        <w:t>Источник: http://nsportal.ru/detskiy-sad/materialy-dlya-roditeley/2013/09/10/pamyatki-dlya-roditeley-pravila-perevozki-detey-v</w:t>
      </w:r>
    </w:p>
    <w:p w:rsidR="00630E25" w:rsidRDefault="00630E25"/>
    <w:sectPr w:rsidR="0063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952"/>
    <w:rsid w:val="00630E25"/>
    <w:rsid w:val="00C9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Organization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2016-12-23T08:48:00Z</dcterms:created>
  <dcterms:modified xsi:type="dcterms:W3CDTF">2016-12-23T08:49:00Z</dcterms:modified>
</cp:coreProperties>
</file>