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0A" w:rsidRPr="00F91D0A" w:rsidRDefault="00F91D0A" w:rsidP="00F91D0A">
      <w:pPr>
        <w:jc w:val="center"/>
        <w:rPr>
          <w:rFonts w:ascii="Times New Roman" w:hAnsi="Times New Roman" w:cs="Times New Roman"/>
          <w:b/>
          <w:sz w:val="24"/>
        </w:rPr>
      </w:pPr>
      <w:r w:rsidRPr="00F91D0A">
        <w:rPr>
          <w:rFonts w:ascii="Times New Roman" w:hAnsi="Times New Roman" w:cs="Times New Roman"/>
          <w:b/>
          <w:sz w:val="24"/>
        </w:rPr>
        <w:t xml:space="preserve">Аннотация к программе «Добро пожаловать в экологию» В. </w:t>
      </w:r>
      <w:proofErr w:type="spellStart"/>
      <w:r w:rsidRPr="00F91D0A">
        <w:rPr>
          <w:rFonts w:ascii="Times New Roman" w:hAnsi="Times New Roman" w:cs="Times New Roman"/>
          <w:b/>
          <w:sz w:val="24"/>
        </w:rPr>
        <w:t>Воронкевич</w:t>
      </w:r>
      <w:bookmarkStart w:id="0" w:name="_GoBack"/>
      <w:bookmarkEnd w:id="0"/>
      <w:proofErr w:type="spellEnd"/>
    </w:p>
    <w:p w:rsidR="008B0157" w:rsidRPr="00F91D0A" w:rsidRDefault="00F91D0A" w:rsidP="00F91D0A">
      <w:pPr>
        <w:jc w:val="both"/>
        <w:rPr>
          <w:rFonts w:ascii="Times New Roman" w:hAnsi="Times New Roman" w:cs="Times New Roman"/>
          <w:sz w:val="24"/>
        </w:rPr>
      </w:pPr>
      <w:r w:rsidRPr="00F91D0A">
        <w:rPr>
          <w:rFonts w:ascii="Times New Roman" w:hAnsi="Times New Roman" w:cs="Times New Roman"/>
          <w:sz w:val="24"/>
        </w:rPr>
        <w:t xml:space="preserve">Цель программы: Формирование экологической культуры у детей младшего, среднего и старшего дошкольного возраста. Основные принципы построения программы: </w:t>
      </w:r>
      <w:r w:rsidRPr="00F91D0A">
        <w:rPr>
          <w:rFonts w:ascii="Times New Roman" w:hAnsi="Times New Roman" w:cs="Times New Roman"/>
          <w:sz w:val="24"/>
        </w:rPr>
        <w:sym w:font="Symbol" w:char="F0FC"/>
      </w:r>
      <w:r w:rsidRPr="00F91D0A">
        <w:rPr>
          <w:rFonts w:ascii="Times New Roman" w:hAnsi="Times New Roman" w:cs="Times New Roman"/>
          <w:sz w:val="24"/>
        </w:rPr>
        <w:t xml:space="preserve"> Системное строение природы; </w:t>
      </w:r>
      <w:r w:rsidRPr="00F91D0A">
        <w:rPr>
          <w:rFonts w:ascii="Times New Roman" w:hAnsi="Times New Roman" w:cs="Times New Roman"/>
          <w:sz w:val="24"/>
        </w:rPr>
        <w:sym w:font="Symbol" w:char="F0FC"/>
      </w:r>
      <w:r w:rsidRPr="00F91D0A">
        <w:rPr>
          <w:rFonts w:ascii="Times New Roman" w:hAnsi="Times New Roman" w:cs="Times New Roman"/>
          <w:sz w:val="24"/>
        </w:rPr>
        <w:t xml:space="preserve"> Понятие «Живое» как основа экологического образования; </w:t>
      </w:r>
      <w:r w:rsidRPr="00F91D0A">
        <w:rPr>
          <w:rFonts w:ascii="Times New Roman" w:hAnsi="Times New Roman" w:cs="Times New Roman"/>
          <w:sz w:val="24"/>
        </w:rPr>
        <w:sym w:font="Symbol" w:char="F0FC"/>
      </w:r>
      <w:r w:rsidRPr="00F91D0A">
        <w:rPr>
          <w:rFonts w:ascii="Times New Roman" w:hAnsi="Times New Roman" w:cs="Times New Roman"/>
          <w:sz w:val="24"/>
        </w:rPr>
        <w:t xml:space="preserve"> Единство живой и неживой природы; </w:t>
      </w:r>
      <w:r w:rsidRPr="00F91D0A">
        <w:rPr>
          <w:rFonts w:ascii="Times New Roman" w:hAnsi="Times New Roman" w:cs="Times New Roman"/>
          <w:sz w:val="24"/>
        </w:rPr>
        <w:sym w:font="Symbol" w:char="F0FC"/>
      </w:r>
      <w:r w:rsidRPr="00F91D0A">
        <w:rPr>
          <w:rFonts w:ascii="Times New Roman" w:hAnsi="Times New Roman" w:cs="Times New Roman"/>
          <w:sz w:val="24"/>
        </w:rPr>
        <w:t xml:space="preserve"> Приспособление растений и животных к среде обитания и к сезону; </w:t>
      </w:r>
      <w:r w:rsidRPr="00F91D0A">
        <w:rPr>
          <w:rFonts w:ascii="Times New Roman" w:hAnsi="Times New Roman" w:cs="Times New Roman"/>
          <w:sz w:val="24"/>
        </w:rPr>
        <w:sym w:font="Symbol" w:char="F0FC"/>
      </w:r>
      <w:r w:rsidRPr="00F91D0A">
        <w:rPr>
          <w:rFonts w:ascii="Times New Roman" w:hAnsi="Times New Roman" w:cs="Times New Roman"/>
          <w:sz w:val="24"/>
        </w:rPr>
        <w:t xml:space="preserve"> Единство человека и природы как основы экологического сознания. В основе реализации данной программы лежит метод наглядного моделирования, разработанный кандидатом педагогических наук Н.Н. Кондратьевой. Сущность этого метода заключается в том, что использование модели помогает развить у детей важнейшие операции мышления: анализ, сравнение, умение устанавливать взаимосвязи, общение. </w:t>
      </w:r>
      <w:proofErr w:type="gramStart"/>
      <w:r w:rsidRPr="00F91D0A">
        <w:rPr>
          <w:rFonts w:ascii="Times New Roman" w:hAnsi="Times New Roman" w:cs="Times New Roman"/>
          <w:sz w:val="24"/>
        </w:rPr>
        <w:t>Системный подход к экологическому образованию дошкольников обеспечивается посредством реализации трех блоков педагогического процесса: - специально организованного обучения (совместное творчество педагога и ребенка, стимулирующее познавательную и творческую активность детей, отвечающие требованиям педагогики сотрудничества); - совместной деятельности взрослого с детьми (наблюдения, опыты, беседы, экологические игры разного вида, чтение художественной литературы экологического содержания, труд в природе);</w:t>
      </w:r>
      <w:proofErr w:type="gramEnd"/>
      <w:r w:rsidRPr="00F91D0A">
        <w:rPr>
          <w:rFonts w:ascii="Times New Roman" w:hAnsi="Times New Roman" w:cs="Times New Roman"/>
          <w:sz w:val="24"/>
        </w:rPr>
        <w:t xml:space="preserve"> - свободной самостоятельной деятельности детей (организация развивающей предметно пространственной среды).</w:t>
      </w:r>
    </w:p>
    <w:sectPr w:rsidR="008B0157" w:rsidRPr="00F9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3"/>
    <w:rsid w:val="008B0157"/>
    <w:rsid w:val="00DF0543"/>
    <w:rsid w:val="00F9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2022-12-19T11:13:00Z</dcterms:created>
  <dcterms:modified xsi:type="dcterms:W3CDTF">2022-12-19T11:15:00Z</dcterms:modified>
</cp:coreProperties>
</file>